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861726" w14:textId="1F95BDA4" w:rsidR="00882DAE" w:rsidRDefault="00DE1610">
      <w:pPr>
        <w:spacing w:before="69" w:line="316" w:lineRule="auto"/>
        <w:ind w:left="1630" w:right="1302"/>
        <w:jc w:val="center"/>
        <w:rPr>
          <w:b/>
          <w:sz w:val="20"/>
        </w:rPr>
      </w:pPr>
      <w:r>
        <w:rPr>
          <w:noProof/>
        </w:rPr>
        <mc:AlternateContent>
          <mc:Choice Requires="wps">
            <w:drawing>
              <wp:anchor distT="0" distB="0" distL="0" distR="0" simplePos="0" relativeHeight="15728640" behindDoc="0" locked="0" layoutInCell="1" allowOverlap="1" wp14:anchorId="63861743" wp14:editId="63861744">
                <wp:simplePos x="0" y="0"/>
                <wp:positionH relativeFrom="page">
                  <wp:posOffset>66922</wp:posOffset>
                </wp:positionH>
                <wp:positionV relativeFrom="page">
                  <wp:posOffset>10005514</wp:posOffset>
                </wp:positionV>
                <wp:extent cx="2066925" cy="1270"/>
                <wp:effectExtent l="0" t="0" r="0" b="0"/>
                <wp:wrapNone/>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66925" cy="1270"/>
                        </a:xfrm>
                        <a:custGeom>
                          <a:avLst/>
                          <a:gdLst/>
                          <a:ahLst/>
                          <a:cxnLst/>
                          <a:rect l="l" t="t" r="r" b="b"/>
                          <a:pathLst>
                            <a:path w="2066925">
                              <a:moveTo>
                                <a:pt x="0" y="0"/>
                              </a:moveTo>
                              <a:lnTo>
                                <a:pt x="2066912" y="0"/>
                              </a:lnTo>
                            </a:path>
                          </a:pathLst>
                        </a:custGeom>
                        <a:ln w="458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B636C4" id="Graphic 1" o:spid="_x0000_s1026" style="position:absolute;margin-left:5.25pt;margin-top:787.85pt;width:162.75pt;height:.1pt;z-index:15728640;visibility:visible;mso-wrap-style:square;mso-wrap-distance-left:0;mso-wrap-distance-top:0;mso-wrap-distance-right:0;mso-wrap-distance-bottom:0;mso-position-horizontal:absolute;mso-position-horizontal-relative:page;mso-position-vertical:absolute;mso-position-vertical-relative:page;v-text-anchor:top" coordsize="206692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" path="m,l2066912,e" filled="f" strokeweight=".1272mm">
                <v:path arrowok="t"/>
                <w10:wrap anchorx="page" anchory="page"/>
              </v:shape>
            </w:pict>
          </mc:Fallback>
        </mc:AlternateContent>
      </w:r>
      <w:r>
        <w:rPr>
          <w:b/>
          <w:color w:val="161516"/>
          <w:spacing w:val="-2"/>
          <w:w w:val="105"/>
          <w:sz w:val="20"/>
        </w:rPr>
        <w:t>South</w:t>
      </w:r>
      <w:r>
        <w:rPr>
          <w:b/>
          <w:color w:val="161516"/>
          <w:spacing w:val="-14"/>
          <w:w w:val="105"/>
          <w:sz w:val="20"/>
        </w:rPr>
        <w:t xml:space="preserve"> </w:t>
      </w:r>
      <w:r>
        <w:rPr>
          <w:b/>
          <w:color w:val="161516"/>
          <w:spacing w:val="-2"/>
          <w:w w:val="105"/>
          <w:sz w:val="20"/>
        </w:rPr>
        <w:t>Billings</w:t>
      </w:r>
      <w:r>
        <w:rPr>
          <w:b/>
          <w:color w:val="161516"/>
          <w:spacing w:val="-5"/>
          <w:w w:val="105"/>
          <w:sz w:val="20"/>
        </w:rPr>
        <w:t xml:space="preserve"> </w:t>
      </w:r>
      <w:r>
        <w:rPr>
          <w:b/>
          <w:color w:val="161516"/>
          <w:spacing w:val="-2"/>
          <w:w w:val="105"/>
          <w:sz w:val="20"/>
        </w:rPr>
        <w:t>Urban</w:t>
      </w:r>
      <w:r>
        <w:rPr>
          <w:b/>
          <w:color w:val="161516"/>
          <w:spacing w:val="-9"/>
          <w:w w:val="105"/>
          <w:sz w:val="20"/>
        </w:rPr>
        <w:t xml:space="preserve"> </w:t>
      </w:r>
      <w:r>
        <w:rPr>
          <w:b/>
          <w:color w:val="161516"/>
          <w:spacing w:val="-2"/>
          <w:w w:val="105"/>
          <w:sz w:val="20"/>
        </w:rPr>
        <w:t>Renewal Association</w:t>
      </w:r>
      <w:r>
        <w:rPr>
          <w:b/>
          <w:color w:val="161516"/>
          <w:spacing w:val="-5"/>
          <w:w w:val="105"/>
          <w:sz w:val="20"/>
        </w:rPr>
        <w:t xml:space="preserve"> </w:t>
      </w:r>
      <w:r>
        <w:rPr>
          <w:b/>
          <w:color w:val="161516"/>
          <w:spacing w:val="-2"/>
          <w:w w:val="105"/>
          <w:sz w:val="20"/>
        </w:rPr>
        <w:t>Board</w:t>
      </w:r>
      <w:r>
        <w:rPr>
          <w:b/>
          <w:color w:val="161516"/>
          <w:spacing w:val="-7"/>
          <w:w w:val="105"/>
          <w:sz w:val="20"/>
        </w:rPr>
        <w:t xml:space="preserve"> </w:t>
      </w:r>
      <w:r>
        <w:rPr>
          <w:b/>
          <w:color w:val="161516"/>
          <w:spacing w:val="-2"/>
          <w:w w:val="105"/>
          <w:sz w:val="20"/>
        </w:rPr>
        <w:t xml:space="preserve">Meeting </w:t>
      </w:r>
      <w:r w:rsidR="001E6875">
        <w:rPr>
          <w:b/>
          <w:color w:val="161516"/>
          <w:w w:val="105"/>
          <w:sz w:val="20"/>
        </w:rPr>
        <w:t xml:space="preserve">Tuesday </w:t>
      </w:r>
      <w:r w:rsidR="00145901">
        <w:rPr>
          <w:b/>
          <w:color w:val="161516"/>
          <w:w w:val="105"/>
          <w:sz w:val="20"/>
        </w:rPr>
        <w:t>06/04/2024 6:00 p.m.</w:t>
      </w:r>
    </w:p>
    <w:p w14:paraId="63861727" w14:textId="77777777" w:rsidR="00882DAE" w:rsidRDefault="00DE1610">
      <w:pPr>
        <w:spacing w:line="312" w:lineRule="auto"/>
        <w:ind w:left="2827" w:right="2524" w:firstLine="8"/>
        <w:jc w:val="center"/>
        <w:rPr>
          <w:b/>
          <w:sz w:val="20"/>
        </w:rPr>
      </w:pPr>
      <w:r>
        <w:rPr>
          <w:b/>
          <w:color w:val="161516"/>
          <w:w w:val="105"/>
          <w:sz w:val="20"/>
        </w:rPr>
        <w:t>Billings Hotel and Convention Center 1223 Mullowney lane, Billings, MT</w:t>
      </w:r>
      <w:r>
        <w:rPr>
          <w:b/>
          <w:color w:val="161516"/>
          <w:spacing w:val="40"/>
          <w:w w:val="105"/>
          <w:sz w:val="20"/>
        </w:rPr>
        <w:t xml:space="preserve"> </w:t>
      </w:r>
      <w:r>
        <w:rPr>
          <w:b/>
          <w:color w:val="161516"/>
          <w:sz w:val="20"/>
        </w:rPr>
        <w:t>Public Welcome (Zoom Access Provided)</w:t>
      </w:r>
    </w:p>
    <w:p w14:paraId="63861728" w14:textId="77777777" w:rsidR="00882DAE" w:rsidRDefault="00882DAE">
      <w:pPr>
        <w:pStyle w:val="BodyText"/>
        <w:spacing w:before="37"/>
        <w:rPr>
          <w:b/>
          <w:sz w:val="20"/>
        </w:rPr>
      </w:pPr>
    </w:p>
    <w:p w14:paraId="71C76B6E" w14:textId="0A130333" w:rsidR="008109BE" w:rsidRDefault="00DE1610">
      <w:pPr>
        <w:pStyle w:val="BodyText"/>
        <w:spacing w:before="1" w:line="285" w:lineRule="auto"/>
        <w:ind w:left="147" w:right="2803" w:firstLine="7"/>
        <w:rPr>
          <w:color w:val="161516"/>
        </w:rPr>
      </w:pPr>
      <w:r>
        <w:rPr>
          <w:color w:val="161516"/>
        </w:rPr>
        <w:t>Call</w:t>
      </w:r>
      <w:r>
        <w:rPr>
          <w:color w:val="161516"/>
          <w:spacing w:val="-15"/>
        </w:rPr>
        <w:t xml:space="preserve"> </w:t>
      </w:r>
      <w:r>
        <w:rPr>
          <w:color w:val="161516"/>
        </w:rPr>
        <w:t>to</w:t>
      </w:r>
      <w:r>
        <w:rPr>
          <w:color w:val="161516"/>
          <w:spacing w:val="21"/>
        </w:rPr>
        <w:t xml:space="preserve"> </w:t>
      </w:r>
      <w:r>
        <w:rPr>
          <w:color w:val="161516"/>
        </w:rPr>
        <w:t>Order:</w:t>
      </w:r>
      <w:r>
        <w:rPr>
          <w:color w:val="161516"/>
          <w:spacing w:val="-13"/>
        </w:rPr>
        <w:t xml:space="preserve"> </w:t>
      </w:r>
      <w:r w:rsidR="00A31854">
        <w:rPr>
          <w:color w:val="161516"/>
        </w:rPr>
        <w:t xml:space="preserve">Scott Hanser, </w:t>
      </w:r>
      <w:r w:rsidR="0099536B">
        <w:rPr>
          <w:color w:val="161516"/>
        </w:rPr>
        <w:t>SBURA Board Vice President</w:t>
      </w:r>
    </w:p>
    <w:p w14:paraId="63861729" w14:textId="0A7146DC" w:rsidR="00882DAE" w:rsidRDefault="00DE1610">
      <w:pPr>
        <w:pStyle w:val="BodyText"/>
        <w:spacing w:before="1" w:line="285" w:lineRule="auto"/>
        <w:ind w:left="147" w:right="2803" w:firstLine="7"/>
      </w:pPr>
      <w:r>
        <w:rPr>
          <w:color w:val="161516"/>
        </w:rPr>
        <w:t>Courtesies:</w:t>
      </w:r>
      <w:r>
        <w:rPr>
          <w:color w:val="161516"/>
          <w:spacing w:val="40"/>
        </w:rPr>
        <w:t xml:space="preserve"> </w:t>
      </w:r>
      <w:r>
        <w:rPr>
          <w:color w:val="161516"/>
        </w:rPr>
        <w:t>Welcome Visitors</w:t>
      </w:r>
    </w:p>
    <w:p w14:paraId="6386172A" w14:textId="77777777" w:rsidR="00882DAE" w:rsidRDefault="00882DAE">
      <w:pPr>
        <w:pStyle w:val="BodyText"/>
        <w:spacing w:before="78"/>
      </w:pPr>
    </w:p>
    <w:p w14:paraId="6386172B" w14:textId="77777777" w:rsidR="00882DAE" w:rsidRDefault="00DE1610">
      <w:pPr>
        <w:ind w:left="511"/>
        <w:rPr>
          <w:sz w:val="21"/>
        </w:rPr>
      </w:pPr>
      <w:r>
        <w:rPr>
          <w:b/>
          <w:color w:val="161516"/>
          <w:w w:val="105"/>
          <w:sz w:val="20"/>
        </w:rPr>
        <w:t>Meeting</w:t>
      </w:r>
      <w:r>
        <w:rPr>
          <w:b/>
          <w:color w:val="161516"/>
          <w:spacing w:val="-19"/>
          <w:w w:val="105"/>
          <w:sz w:val="20"/>
        </w:rPr>
        <w:t xml:space="preserve"> </w:t>
      </w:r>
      <w:r>
        <w:rPr>
          <w:b/>
          <w:color w:val="161516"/>
          <w:w w:val="105"/>
          <w:sz w:val="20"/>
        </w:rPr>
        <w:t>Protocol:</w:t>
      </w:r>
      <w:r>
        <w:rPr>
          <w:b/>
          <w:color w:val="161516"/>
          <w:spacing w:val="-15"/>
          <w:w w:val="105"/>
          <w:sz w:val="20"/>
        </w:rPr>
        <w:t xml:space="preserve"> </w:t>
      </w:r>
      <w:r>
        <w:rPr>
          <w:color w:val="161516"/>
          <w:w w:val="105"/>
          <w:sz w:val="21"/>
        </w:rPr>
        <w:t>Visitors</w:t>
      </w:r>
      <w:r>
        <w:rPr>
          <w:color w:val="161516"/>
          <w:spacing w:val="-5"/>
          <w:w w:val="105"/>
          <w:sz w:val="21"/>
        </w:rPr>
        <w:t xml:space="preserve"> </w:t>
      </w:r>
      <w:r>
        <w:rPr>
          <w:color w:val="161516"/>
          <w:w w:val="105"/>
          <w:sz w:val="21"/>
        </w:rPr>
        <w:t>wishing</w:t>
      </w:r>
      <w:r>
        <w:rPr>
          <w:color w:val="161516"/>
          <w:spacing w:val="-16"/>
          <w:w w:val="105"/>
          <w:sz w:val="21"/>
        </w:rPr>
        <w:t xml:space="preserve"> </w:t>
      </w:r>
      <w:r>
        <w:rPr>
          <w:color w:val="161516"/>
          <w:w w:val="105"/>
          <w:sz w:val="21"/>
        </w:rPr>
        <w:t>to</w:t>
      </w:r>
      <w:r>
        <w:rPr>
          <w:color w:val="161516"/>
          <w:spacing w:val="10"/>
          <w:w w:val="105"/>
          <w:sz w:val="21"/>
        </w:rPr>
        <w:t xml:space="preserve"> </w:t>
      </w:r>
      <w:r>
        <w:rPr>
          <w:color w:val="161516"/>
          <w:w w:val="105"/>
          <w:sz w:val="21"/>
        </w:rPr>
        <w:t>be</w:t>
      </w:r>
      <w:r>
        <w:rPr>
          <w:color w:val="161516"/>
          <w:spacing w:val="-16"/>
          <w:w w:val="105"/>
          <w:sz w:val="21"/>
        </w:rPr>
        <w:t xml:space="preserve"> </w:t>
      </w:r>
      <w:r>
        <w:rPr>
          <w:color w:val="161516"/>
          <w:w w:val="105"/>
          <w:sz w:val="21"/>
        </w:rPr>
        <w:t>recognized</w:t>
      </w:r>
      <w:r>
        <w:rPr>
          <w:color w:val="161516"/>
          <w:spacing w:val="-6"/>
          <w:w w:val="105"/>
          <w:sz w:val="21"/>
        </w:rPr>
        <w:t xml:space="preserve"> </w:t>
      </w:r>
      <w:r>
        <w:rPr>
          <w:color w:val="161516"/>
          <w:w w:val="105"/>
          <w:sz w:val="21"/>
        </w:rPr>
        <w:t>should</w:t>
      </w:r>
      <w:r>
        <w:rPr>
          <w:color w:val="161516"/>
          <w:spacing w:val="-11"/>
          <w:w w:val="105"/>
          <w:sz w:val="21"/>
        </w:rPr>
        <w:t xml:space="preserve"> </w:t>
      </w:r>
      <w:r>
        <w:rPr>
          <w:color w:val="161516"/>
          <w:spacing w:val="-2"/>
          <w:w w:val="105"/>
          <w:sz w:val="21"/>
        </w:rPr>
        <w:t>raise</w:t>
      </w:r>
    </w:p>
    <w:p w14:paraId="6386172C" w14:textId="77777777" w:rsidR="00882DAE" w:rsidRDefault="00DE1610">
      <w:pPr>
        <w:pStyle w:val="BodyText"/>
        <w:spacing w:before="69" w:line="266" w:lineRule="auto"/>
        <w:ind w:left="865" w:hanging="4"/>
        <w:rPr>
          <w:color w:val="161516"/>
          <w:w w:val="105"/>
        </w:rPr>
      </w:pPr>
      <w:r>
        <w:rPr>
          <w:color w:val="161516"/>
          <w:w w:val="105"/>
        </w:rPr>
        <w:t>their</w:t>
      </w:r>
      <w:r>
        <w:rPr>
          <w:color w:val="161516"/>
          <w:spacing w:val="-12"/>
          <w:w w:val="105"/>
        </w:rPr>
        <w:t xml:space="preserve"> </w:t>
      </w:r>
      <w:r>
        <w:rPr>
          <w:color w:val="161516"/>
          <w:w w:val="105"/>
        </w:rPr>
        <w:t>hand.</w:t>
      </w:r>
      <w:r>
        <w:rPr>
          <w:color w:val="161516"/>
          <w:spacing w:val="-11"/>
          <w:w w:val="105"/>
        </w:rPr>
        <w:t xml:space="preserve"> </w:t>
      </w:r>
      <w:r>
        <w:rPr>
          <w:color w:val="161516"/>
          <w:w w:val="105"/>
        </w:rPr>
        <w:t>Unrecognized remarks</w:t>
      </w:r>
      <w:r>
        <w:rPr>
          <w:color w:val="161516"/>
          <w:spacing w:val="-4"/>
          <w:w w:val="105"/>
        </w:rPr>
        <w:t xml:space="preserve"> </w:t>
      </w:r>
      <w:r>
        <w:rPr>
          <w:color w:val="161516"/>
          <w:w w:val="105"/>
        </w:rPr>
        <w:t>will</w:t>
      </w:r>
      <w:r>
        <w:rPr>
          <w:color w:val="161516"/>
          <w:spacing w:val="-9"/>
          <w:w w:val="105"/>
        </w:rPr>
        <w:t xml:space="preserve"> </w:t>
      </w:r>
      <w:r>
        <w:rPr>
          <w:color w:val="161516"/>
          <w:w w:val="105"/>
        </w:rPr>
        <w:t>not</w:t>
      </w:r>
      <w:r>
        <w:rPr>
          <w:color w:val="161516"/>
          <w:spacing w:val="-16"/>
          <w:w w:val="105"/>
        </w:rPr>
        <w:t xml:space="preserve"> </w:t>
      </w:r>
      <w:r>
        <w:rPr>
          <w:color w:val="161516"/>
          <w:w w:val="105"/>
        </w:rPr>
        <w:t>be</w:t>
      </w:r>
      <w:r>
        <w:rPr>
          <w:color w:val="161516"/>
          <w:spacing w:val="-11"/>
          <w:w w:val="105"/>
        </w:rPr>
        <w:t xml:space="preserve"> </w:t>
      </w:r>
      <w:r>
        <w:rPr>
          <w:color w:val="161516"/>
          <w:w w:val="105"/>
        </w:rPr>
        <w:t>acknowledged. Those wishing</w:t>
      </w:r>
      <w:r>
        <w:rPr>
          <w:color w:val="161516"/>
          <w:spacing w:val="-16"/>
          <w:w w:val="105"/>
        </w:rPr>
        <w:t xml:space="preserve"> </w:t>
      </w:r>
      <w:r>
        <w:rPr>
          <w:color w:val="161516"/>
          <w:w w:val="105"/>
        </w:rPr>
        <w:t>to</w:t>
      </w:r>
      <w:r>
        <w:rPr>
          <w:color w:val="161516"/>
          <w:spacing w:val="15"/>
          <w:w w:val="105"/>
        </w:rPr>
        <w:t xml:space="preserve"> </w:t>
      </w:r>
      <w:r>
        <w:rPr>
          <w:color w:val="161516"/>
          <w:w w:val="105"/>
        </w:rPr>
        <w:t>offer public comment will be limited to three minutes.</w:t>
      </w:r>
    </w:p>
    <w:p w14:paraId="5AB25BC8" w14:textId="77777777" w:rsidR="00575944" w:rsidRDefault="00575944">
      <w:pPr>
        <w:pStyle w:val="BodyText"/>
        <w:spacing w:before="69" w:line="266" w:lineRule="auto"/>
        <w:ind w:left="865" w:hanging="4"/>
        <w:rPr>
          <w:color w:val="161516"/>
          <w:w w:val="105"/>
        </w:rPr>
      </w:pPr>
    </w:p>
    <w:p w14:paraId="7CE93DA6" w14:textId="0D1D43A2" w:rsidR="007779D1" w:rsidRPr="007779D1" w:rsidRDefault="00575944" w:rsidP="007779D1">
      <w:pPr>
        <w:pStyle w:val="BodyText"/>
        <w:spacing w:before="69" w:line="266" w:lineRule="auto"/>
        <w:ind w:left="865" w:hanging="4"/>
        <w:rPr>
          <w:color w:val="161516"/>
          <w:w w:val="105"/>
        </w:rPr>
      </w:pPr>
      <w:r>
        <w:rPr>
          <w:color w:val="161516"/>
          <w:w w:val="105"/>
        </w:rPr>
        <w:t>In attendance:</w:t>
      </w:r>
      <w:r w:rsidR="001E6875">
        <w:rPr>
          <w:color w:val="161516"/>
          <w:w w:val="105"/>
        </w:rPr>
        <w:t xml:space="preserve"> </w:t>
      </w:r>
      <w:r w:rsidR="00145901">
        <w:rPr>
          <w:color w:val="161516"/>
          <w:w w:val="105"/>
        </w:rPr>
        <w:t>Dick Zier, Sara Trautmann, Mike Erikson, Mike Boyett, Frank Fuhrman</w:t>
      </w:r>
      <w:r w:rsidR="006D74F1">
        <w:rPr>
          <w:color w:val="161516"/>
          <w:w w:val="105"/>
        </w:rPr>
        <w:t xml:space="preserve">, Evan Decker, Caroly </w:t>
      </w:r>
      <w:proofErr w:type="spellStart"/>
      <w:r w:rsidR="006D74F1">
        <w:rPr>
          <w:color w:val="161516"/>
          <w:w w:val="105"/>
        </w:rPr>
        <w:t>Rukstad</w:t>
      </w:r>
      <w:proofErr w:type="spellEnd"/>
      <w:r w:rsidR="006D74F1">
        <w:rPr>
          <w:color w:val="161516"/>
          <w:w w:val="105"/>
        </w:rPr>
        <w:t xml:space="preserve">, Kevin Nelson, Lori Nelson, Mike </w:t>
      </w:r>
      <w:proofErr w:type="spellStart"/>
      <w:r w:rsidR="006D74F1">
        <w:rPr>
          <w:color w:val="161516"/>
          <w:w w:val="105"/>
        </w:rPr>
        <w:t>Ya</w:t>
      </w:r>
      <w:r w:rsidR="00FF7A7F">
        <w:rPr>
          <w:color w:val="161516"/>
          <w:w w:val="105"/>
        </w:rPr>
        <w:t>kawich</w:t>
      </w:r>
      <w:proofErr w:type="spellEnd"/>
      <w:r w:rsidR="00FF7A7F">
        <w:rPr>
          <w:color w:val="161516"/>
          <w:w w:val="105"/>
        </w:rPr>
        <w:t>, Jim Ronquillo, Jeff Muri, Andrew Hoolihan</w:t>
      </w:r>
    </w:p>
    <w:p w14:paraId="6386172D" w14:textId="77777777" w:rsidR="00882DAE" w:rsidRDefault="00882DAE">
      <w:pPr>
        <w:pStyle w:val="BodyText"/>
        <w:spacing w:before="66"/>
      </w:pPr>
    </w:p>
    <w:p w14:paraId="6386172E" w14:textId="60CEC14C" w:rsidR="00882DAE" w:rsidRDefault="00DE1610">
      <w:pPr>
        <w:ind w:left="143"/>
        <w:rPr>
          <w:b/>
          <w:color w:val="161516"/>
          <w:spacing w:val="2"/>
          <w:sz w:val="20"/>
        </w:rPr>
      </w:pPr>
      <w:r>
        <w:rPr>
          <w:b/>
          <w:color w:val="161516"/>
          <w:spacing w:val="2"/>
          <w:sz w:val="20"/>
        </w:rPr>
        <w:t>Agenda</w:t>
      </w:r>
      <w:r>
        <w:rPr>
          <w:b/>
          <w:color w:val="161516"/>
          <w:spacing w:val="47"/>
          <w:sz w:val="20"/>
        </w:rPr>
        <w:t xml:space="preserve"> </w:t>
      </w:r>
      <w:r>
        <w:rPr>
          <w:b/>
          <w:color w:val="161516"/>
          <w:spacing w:val="2"/>
          <w:sz w:val="20"/>
        </w:rPr>
        <w:t>Additions/Deletions</w:t>
      </w:r>
    </w:p>
    <w:p w14:paraId="32104C73" w14:textId="39B32A90" w:rsidR="00FD5373" w:rsidRPr="0057410B" w:rsidRDefault="00FD5373" w:rsidP="0057410B">
      <w:pPr>
        <w:pStyle w:val="ListParagraph"/>
        <w:numPr>
          <w:ilvl w:val="0"/>
          <w:numId w:val="3"/>
        </w:numPr>
        <w:rPr>
          <w:sz w:val="21"/>
        </w:rPr>
      </w:pPr>
      <w:r>
        <w:rPr>
          <w:sz w:val="21"/>
        </w:rPr>
        <w:t>Budget amendment</w:t>
      </w:r>
      <w:r w:rsidR="0057410B">
        <w:rPr>
          <w:sz w:val="21"/>
        </w:rPr>
        <w:t>- Dick Zier</w:t>
      </w:r>
    </w:p>
    <w:p w14:paraId="58BEFBD2" w14:textId="3698D92E" w:rsidR="00FD44B6" w:rsidRDefault="00FD44B6" w:rsidP="00FD44B6">
      <w:pPr>
        <w:pStyle w:val="ListParagraph"/>
        <w:numPr>
          <w:ilvl w:val="0"/>
          <w:numId w:val="3"/>
        </w:numPr>
        <w:rPr>
          <w:sz w:val="21"/>
        </w:rPr>
      </w:pPr>
      <w:r>
        <w:rPr>
          <w:sz w:val="21"/>
        </w:rPr>
        <w:t>City Sewer Right of Way- Andrew Hoolihan</w:t>
      </w:r>
      <w:r>
        <w:rPr>
          <w:sz w:val="21"/>
        </w:rPr>
        <w:tab/>
      </w:r>
      <w:r>
        <w:rPr>
          <w:sz w:val="21"/>
        </w:rPr>
        <w:tab/>
      </w:r>
      <w:r>
        <w:rPr>
          <w:sz w:val="21"/>
        </w:rPr>
        <w:tab/>
      </w:r>
      <w:r>
        <w:rPr>
          <w:sz w:val="21"/>
        </w:rPr>
        <w:tab/>
      </w:r>
      <w:r w:rsidR="00946118">
        <w:rPr>
          <w:sz w:val="21"/>
        </w:rPr>
        <w:t>(Information)</w:t>
      </w:r>
    </w:p>
    <w:p w14:paraId="3C90C974" w14:textId="1453EF0C" w:rsidR="00FD44B6" w:rsidRDefault="00FD44B6" w:rsidP="00FD44B6">
      <w:pPr>
        <w:pStyle w:val="ListParagraph"/>
        <w:numPr>
          <w:ilvl w:val="0"/>
          <w:numId w:val="3"/>
        </w:numPr>
        <w:rPr>
          <w:sz w:val="21"/>
        </w:rPr>
      </w:pPr>
      <w:r>
        <w:rPr>
          <w:sz w:val="21"/>
        </w:rPr>
        <w:t>Chamber support letter- Dick Zier</w:t>
      </w:r>
      <w:r w:rsidR="00946118">
        <w:rPr>
          <w:sz w:val="21"/>
        </w:rPr>
        <w:tab/>
      </w:r>
      <w:r w:rsidR="00946118">
        <w:rPr>
          <w:sz w:val="21"/>
        </w:rPr>
        <w:tab/>
      </w:r>
      <w:r w:rsidR="00946118">
        <w:rPr>
          <w:sz w:val="21"/>
        </w:rPr>
        <w:tab/>
      </w:r>
      <w:r w:rsidR="00946118">
        <w:rPr>
          <w:sz w:val="21"/>
        </w:rPr>
        <w:tab/>
      </w:r>
      <w:r w:rsidR="00946118">
        <w:rPr>
          <w:sz w:val="21"/>
        </w:rPr>
        <w:tab/>
      </w:r>
      <w:r w:rsidR="00946118">
        <w:rPr>
          <w:sz w:val="21"/>
        </w:rPr>
        <w:tab/>
        <w:t>(Information)</w:t>
      </w:r>
    </w:p>
    <w:p w14:paraId="545FB084" w14:textId="4CF72FC2" w:rsidR="00946118" w:rsidRPr="00FD44B6" w:rsidRDefault="00946118" w:rsidP="00FD44B6">
      <w:pPr>
        <w:pStyle w:val="ListParagraph"/>
        <w:numPr>
          <w:ilvl w:val="0"/>
          <w:numId w:val="3"/>
        </w:numPr>
        <w:rPr>
          <w:sz w:val="21"/>
        </w:rPr>
      </w:pPr>
      <w:r>
        <w:rPr>
          <w:sz w:val="21"/>
        </w:rPr>
        <w:t>Delete item #2 from agenda items</w:t>
      </w:r>
    </w:p>
    <w:p w14:paraId="63861730" w14:textId="77777777" w:rsidR="00882DAE" w:rsidRDefault="00DE1610" w:rsidP="00F03ED8">
      <w:pPr>
        <w:ind w:firstLine="143"/>
        <w:rPr>
          <w:b/>
          <w:sz w:val="20"/>
        </w:rPr>
      </w:pPr>
      <w:r>
        <w:rPr>
          <w:b/>
          <w:color w:val="161516"/>
          <w:sz w:val="20"/>
        </w:rPr>
        <w:t>Agenda</w:t>
      </w:r>
      <w:r>
        <w:rPr>
          <w:b/>
          <w:color w:val="161516"/>
          <w:spacing w:val="6"/>
          <w:sz w:val="20"/>
        </w:rPr>
        <w:t xml:space="preserve"> </w:t>
      </w:r>
      <w:r>
        <w:rPr>
          <w:b/>
          <w:color w:val="161516"/>
          <w:spacing w:val="-2"/>
          <w:sz w:val="20"/>
        </w:rPr>
        <w:t>Items:</w:t>
      </w:r>
    </w:p>
    <w:p w14:paraId="63861731" w14:textId="77777777" w:rsidR="00882DAE" w:rsidRDefault="00882DAE">
      <w:pPr>
        <w:pStyle w:val="BodyText"/>
        <w:spacing w:before="129"/>
        <w:rPr>
          <w:b/>
          <w:sz w:val="20"/>
        </w:rPr>
      </w:pPr>
    </w:p>
    <w:p w14:paraId="63861732" w14:textId="1A5C7365" w:rsidR="00882DAE" w:rsidRDefault="00DE1610">
      <w:pPr>
        <w:pStyle w:val="ListParagraph"/>
        <w:numPr>
          <w:ilvl w:val="0"/>
          <w:numId w:val="1"/>
        </w:numPr>
        <w:tabs>
          <w:tab w:val="left" w:pos="747"/>
          <w:tab w:val="left" w:pos="7311"/>
        </w:tabs>
        <w:ind w:left="747" w:hanging="288"/>
        <w:rPr>
          <w:sz w:val="21"/>
        </w:rPr>
      </w:pPr>
      <w:r>
        <w:rPr>
          <w:color w:val="161516"/>
          <w:w w:val="105"/>
          <w:sz w:val="21"/>
        </w:rPr>
        <w:t>Approval</w:t>
      </w:r>
      <w:r>
        <w:rPr>
          <w:color w:val="161516"/>
          <w:spacing w:val="11"/>
          <w:w w:val="105"/>
          <w:sz w:val="21"/>
        </w:rPr>
        <w:t xml:space="preserve"> </w:t>
      </w:r>
      <w:r>
        <w:rPr>
          <w:color w:val="161516"/>
          <w:w w:val="105"/>
          <w:sz w:val="21"/>
        </w:rPr>
        <w:t>of</w:t>
      </w:r>
      <w:r>
        <w:rPr>
          <w:color w:val="161516"/>
          <w:spacing w:val="31"/>
          <w:w w:val="105"/>
          <w:sz w:val="21"/>
        </w:rPr>
        <w:t xml:space="preserve"> </w:t>
      </w:r>
      <w:r>
        <w:rPr>
          <w:color w:val="161516"/>
          <w:w w:val="105"/>
          <w:sz w:val="21"/>
        </w:rPr>
        <w:t>Minutes</w:t>
      </w:r>
      <w:r>
        <w:rPr>
          <w:color w:val="161516"/>
          <w:spacing w:val="14"/>
          <w:w w:val="105"/>
          <w:sz w:val="21"/>
        </w:rPr>
        <w:t xml:space="preserve"> </w:t>
      </w:r>
      <w:r>
        <w:rPr>
          <w:color w:val="161516"/>
          <w:w w:val="105"/>
          <w:sz w:val="21"/>
        </w:rPr>
        <w:t>for</w:t>
      </w:r>
      <w:r>
        <w:rPr>
          <w:color w:val="161516"/>
          <w:spacing w:val="20"/>
          <w:w w:val="105"/>
          <w:sz w:val="21"/>
        </w:rPr>
        <w:t xml:space="preserve"> </w:t>
      </w:r>
      <w:r w:rsidR="00D35AAE">
        <w:rPr>
          <w:color w:val="161516"/>
          <w:w w:val="105"/>
          <w:sz w:val="21"/>
        </w:rPr>
        <w:t>05/20</w:t>
      </w:r>
      <w:r w:rsidR="00D17F1D">
        <w:rPr>
          <w:color w:val="161516"/>
          <w:w w:val="105"/>
          <w:sz w:val="21"/>
        </w:rPr>
        <w:t>/2024</w:t>
      </w:r>
      <w:r>
        <w:rPr>
          <w:color w:val="161516"/>
          <w:w w:val="105"/>
          <w:sz w:val="21"/>
        </w:rPr>
        <w:t>-</w:t>
      </w:r>
      <w:r>
        <w:rPr>
          <w:color w:val="161516"/>
          <w:spacing w:val="-6"/>
          <w:w w:val="105"/>
          <w:sz w:val="21"/>
        </w:rPr>
        <w:t xml:space="preserve"> </w:t>
      </w:r>
      <w:r>
        <w:rPr>
          <w:color w:val="161516"/>
          <w:spacing w:val="-4"/>
          <w:w w:val="105"/>
          <w:sz w:val="21"/>
        </w:rPr>
        <w:t>Scott</w:t>
      </w:r>
      <w:r>
        <w:rPr>
          <w:color w:val="161516"/>
          <w:sz w:val="21"/>
        </w:rPr>
        <w:tab/>
      </w:r>
      <w:r>
        <w:rPr>
          <w:color w:val="161516"/>
          <w:spacing w:val="-2"/>
          <w:w w:val="105"/>
          <w:sz w:val="21"/>
        </w:rPr>
        <w:t>(Action)</w:t>
      </w:r>
    </w:p>
    <w:p w14:paraId="63861742" w14:textId="30634523" w:rsidR="00882DAE" w:rsidRDefault="00D35AAE" w:rsidP="00F253C0">
      <w:pPr>
        <w:pStyle w:val="BodyText"/>
        <w:numPr>
          <w:ilvl w:val="0"/>
          <w:numId w:val="2"/>
        </w:numPr>
        <w:spacing w:before="108"/>
      </w:pPr>
      <w:r>
        <w:t>Andrew Hoolihan</w:t>
      </w:r>
      <w:r w:rsidR="008A6B49">
        <w:t xml:space="preserve"> motioned, </w:t>
      </w:r>
      <w:r>
        <w:t>Mike Erikson</w:t>
      </w:r>
      <w:r w:rsidR="00E12D88">
        <w:t xml:space="preserve"> seconded to approve minutes</w:t>
      </w:r>
      <w:r w:rsidR="00E12D88">
        <w:tab/>
        <w:t xml:space="preserve">  APPROVED</w:t>
      </w:r>
    </w:p>
    <w:p w14:paraId="3DFD0269" w14:textId="0CB49FB0" w:rsidR="00797B76" w:rsidRDefault="00104BF9" w:rsidP="00104BF9">
      <w:pPr>
        <w:pStyle w:val="BodyText"/>
        <w:numPr>
          <w:ilvl w:val="0"/>
          <w:numId w:val="1"/>
        </w:numPr>
        <w:spacing w:before="108"/>
      </w:pPr>
      <w:r>
        <w:t>Update from Collaborative Designs- Andrew Hoolihan</w:t>
      </w:r>
      <w:r w:rsidR="00D560DE">
        <w:tab/>
      </w:r>
      <w:r w:rsidR="00D560DE">
        <w:tab/>
      </w:r>
      <w:r w:rsidR="00D560DE">
        <w:tab/>
        <w:t xml:space="preserve">   (Information)</w:t>
      </w:r>
    </w:p>
    <w:p w14:paraId="374C2997" w14:textId="46DD36D1" w:rsidR="00D560DE" w:rsidRDefault="001F36B3" w:rsidP="00D560DE">
      <w:pPr>
        <w:pStyle w:val="BodyText"/>
        <w:numPr>
          <w:ilvl w:val="0"/>
          <w:numId w:val="2"/>
        </w:numPr>
        <w:spacing w:before="108"/>
      </w:pPr>
      <w:r>
        <w:t xml:space="preserve">Andrew gave a brief update </w:t>
      </w:r>
      <w:r w:rsidR="00CF1BE7">
        <w:t>on the rec center proposal.  Nothing has changed on their end in regards to the original plan of ice, water, and courts.  They will get</w:t>
      </w:r>
      <w:r w:rsidR="000722E5">
        <w:t xml:space="preserve"> a presentation together for the city council.  They are just waiting on some construction costs.</w:t>
      </w:r>
      <w:r w:rsidR="006F2496">
        <w:t xml:space="preserve"> Dick Zier </w:t>
      </w:r>
      <w:r w:rsidR="00121EAE">
        <w:t xml:space="preserve">added that they had three construction companies assist in </w:t>
      </w:r>
      <w:r w:rsidR="00733F62">
        <w:t>estimates on a donation basis just give a ballpark figure of cost.</w:t>
      </w:r>
    </w:p>
    <w:p w14:paraId="42FE5474" w14:textId="684D14C4" w:rsidR="0050396D" w:rsidRDefault="0050396D" w:rsidP="0050396D">
      <w:pPr>
        <w:pStyle w:val="BodyText"/>
        <w:spacing w:before="108"/>
        <w:ind w:left="462"/>
      </w:pPr>
      <w:r>
        <w:t xml:space="preserve">Public comment: Mike </w:t>
      </w:r>
      <w:proofErr w:type="spellStart"/>
      <w:r>
        <w:t>Yakawich</w:t>
      </w:r>
      <w:proofErr w:type="spellEnd"/>
      <w:r>
        <w:t xml:space="preserve"> stated that the city council doesn’t have an appetite for a large project and they have </w:t>
      </w:r>
      <w:r w:rsidR="004E26F8">
        <w:t>lots of questions about cost and maintenance.  He emphasized the importance of starting small</w:t>
      </w:r>
      <w:r w:rsidR="008B3A8A">
        <w:t>.</w:t>
      </w:r>
      <w:r w:rsidR="00064B5B">
        <w:t xml:space="preserve"> Mike Nelson asked questions about the 60 day contract with Collaborative Designs. We are now past the 60 day mark and he wants to know who is footing the bill for the added time this is taking.  </w:t>
      </w:r>
      <w:r w:rsidR="00E1594F">
        <w:t xml:space="preserve">Andrew </w:t>
      </w:r>
      <w:r w:rsidR="0082685C">
        <w:t xml:space="preserve">stated that Collaborative Designs would not be </w:t>
      </w:r>
      <w:r w:rsidR="00B61092">
        <w:t>charging any additional fees.</w:t>
      </w:r>
    </w:p>
    <w:p w14:paraId="7BB5A085" w14:textId="7EF1A66D" w:rsidR="00B61092" w:rsidRDefault="00BA427B" w:rsidP="00B61092">
      <w:pPr>
        <w:pStyle w:val="BodyText"/>
        <w:numPr>
          <w:ilvl w:val="0"/>
          <w:numId w:val="1"/>
        </w:numPr>
        <w:spacing w:before="108"/>
      </w:pPr>
      <w:r>
        <w:t>Organizational chart for complex- Dick Zier</w:t>
      </w:r>
      <w:r w:rsidR="008411E3">
        <w:tab/>
      </w:r>
      <w:r w:rsidR="008411E3">
        <w:tab/>
      </w:r>
      <w:r w:rsidR="008411E3">
        <w:tab/>
      </w:r>
      <w:r w:rsidR="008411E3">
        <w:tab/>
      </w:r>
      <w:r w:rsidR="00B0450B">
        <w:t>(Information)</w:t>
      </w:r>
    </w:p>
    <w:p w14:paraId="574A7BEE" w14:textId="1F761226" w:rsidR="00BA427B" w:rsidRDefault="00BA427B" w:rsidP="00BA427B">
      <w:pPr>
        <w:pStyle w:val="BodyText"/>
        <w:numPr>
          <w:ilvl w:val="0"/>
          <w:numId w:val="2"/>
        </w:numPr>
        <w:spacing w:before="108"/>
      </w:pPr>
      <w:r>
        <w:t xml:space="preserve">Dick presented a rough idea of what the management </w:t>
      </w:r>
      <w:r w:rsidR="003610F5">
        <w:t>structure would look like for the complex.</w:t>
      </w:r>
      <w:r w:rsidR="00F12E54">
        <w:t xml:space="preserve"> He emphasized that it’s still in the preliminary stages.</w:t>
      </w:r>
    </w:p>
    <w:p w14:paraId="57BA8FFB" w14:textId="7DB8A772" w:rsidR="00A223DE" w:rsidRDefault="00A223DE" w:rsidP="00A223DE">
      <w:pPr>
        <w:pStyle w:val="BodyText"/>
        <w:spacing w:before="108"/>
        <w:ind w:left="462"/>
      </w:pPr>
      <w:r>
        <w:t xml:space="preserve">Public comment: </w:t>
      </w:r>
      <w:r w:rsidR="005F1F5F">
        <w:t xml:space="preserve">Kevin Nelson wants to know why it appears that only a few individuals appear to be making decisions about this project. </w:t>
      </w:r>
      <w:r w:rsidR="007651D5">
        <w:t>He thinks there are great minds in this community and the board should be reaching out to them for insight.</w:t>
      </w:r>
    </w:p>
    <w:p w14:paraId="071B4D97" w14:textId="0D92AC51" w:rsidR="00075CE8" w:rsidRDefault="00075CE8" w:rsidP="00A223DE">
      <w:pPr>
        <w:pStyle w:val="BodyText"/>
        <w:spacing w:before="108"/>
        <w:ind w:left="462"/>
      </w:pPr>
      <w:r>
        <w:t>Board comment: Scott Hanser stressed that all of this discussion is preliminary until we really hone in on the project costs once provided by Collaborative Designs and to please be patient.</w:t>
      </w:r>
    </w:p>
    <w:p w14:paraId="661BB0BD" w14:textId="74E79A23" w:rsidR="00075CE8" w:rsidRDefault="00075CE8" w:rsidP="00075CE8">
      <w:pPr>
        <w:pStyle w:val="BodyText"/>
        <w:numPr>
          <w:ilvl w:val="0"/>
          <w:numId w:val="1"/>
        </w:numPr>
        <w:spacing w:before="108"/>
      </w:pPr>
      <w:r>
        <w:t>Website Improvements- Andrew Hoolihan</w:t>
      </w:r>
      <w:r w:rsidR="005B04F6">
        <w:tab/>
      </w:r>
      <w:r w:rsidR="005B04F6">
        <w:tab/>
      </w:r>
      <w:r w:rsidR="005B04F6">
        <w:tab/>
      </w:r>
      <w:r w:rsidR="005B04F6">
        <w:tab/>
        <w:t>(Information)</w:t>
      </w:r>
    </w:p>
    <w:p w14:paraId="1C431714" w14:textId="7913C7AF" w:rsidR="00075CE8" w:rsidRDefault="00075CE8" w:rsidP="00075CE8">
      <w:pPr>
        <w:pStyle w:val="BodyText"/>
        <w:numPr>
          <w:ilvl w:val="0"/>
          <w:numId w:val="2"/>
        </w:numPr>
        <w:spacing w:before="108"/>
      </w:pPr>
      <w:r>
        <w:t>Andrew presented the board with suggested changes for each page of the SBURA website.</w:t>
      </w:r>
      <w:r w:rsidR="00F12854">
        <w:t xml:space="preserve"> He will make updates and then present the website for any additional changes or corrections.</w:t>
      </w:r>
    </w:p>
    <w:p w14:paraId="6F218EBA" w14:textId="77777777" w:rsidR="00F12854" w:rsidRDefault="00F12854" w:rsidP="00F12854">
      <w:pPr>
        <w:pStyle w:val="BodyText"/>
        <w:spacing w:before="108"/>
      </w:pPr>
    </w:p>
    <w:p w14:paraId="79D65985" w14:textId="77777777" w:rsidR="0057410B" w:rsidRDefault="0057410B" w:rsidP="00F12854">
      <w:pPr>
        <w:pStyle w:val="BodyText"/>
        <w:spacing w:before="108"/>
      </w:pPr>
    </w:p>
    <w:p w14:paraId="000D4421" w14:textId="77777777" w:rsidR="00F12854" w:rsidRDefault="00F12854" w:rsidP="00F12854">
      <w:pPr>
        <w:pStyle w:val="BodyText"/>
        <w:spacing w:before="108"/>
      </w:pPr>
    </w:p>
    <w:p w14:paraId="31BE4C82" w14:textId="6AD300DA" w:rsidR="004123D0" w:rsidRDefault="00F12854" w:rsidP="004123D0">
      <w:pPr>
        <w:pStyle w:val="BodyText"/>
        <w:numPr>
          <w:ilvl w:val="0"/>
          <w:numId w:val="1"/>
        </w:numPr>
        <w:spacing w:before="108"/>
      </w:pPr>
      <w:r>
        <w:lastRenderedPageBreak/>
        <w:t>City sewer connection</w:t>
      </w:r>
      <w:r w:rsidR="00FC2857">
        <w:t xml:space="preserve"> and right of way- Andrew Hoolihan  </w:t>
      </w:r>
      <w:r w:rsidR="00FC2857">
        <w:tab/>
      </w:r>
      <w:r w:rsidR="00FC2857">
        <w:tab/>
        <w:t>(Information)</w:t>
      </w:r>
    </w:p>
    <w:p w14:paraId="0C2D498B" w14:textId="67DBFC27" w:rsidR="006A73F6" w:rsidRDefault="006E5628" w:rsidP="00FC2857">
      <w:pPr>
        <w:pStyle w:val="BodyText"/>
        <w:numPr>
          <w:ilvl w:val="0"/>
          <w:numId w:val="2"/>
        </w:numPr>
        <w:spacing w:before="108"/>
      </w:pPr>
      <w:r>
        <w:t xml:space="preserve">Andrew discussed the homes on </w:t>
      </w:r>
      <w:r w:rsidR="009A7D63">
        <w:t>Jackson and Hallowell that aren’t on the septic system.</w:t>
      </w:r>
      <w:r w:rsidR="00C90A52">
        <w:t xml:space="preserve"> There are 77 parcels known that are not on city </w:t>
      </w:r>
      <w:r w:rsidR="00497D19">
        <w:t xml:space="preserve">sewer.  </w:t>
      </w:r>
      <w:r w:rsidR="00264F9C">
        <w:t>Our master plan goals</w:t>
      </w:r>
      <w:r w:rsidR="00EE099A">
        <w:t xml:space="preserve"> from 2012</w:t>
      </w:r>
      <w:r w:rsidR="00264F9C">
        <w:t xml:space="preserve"> were to reinvest in the </w:t>
      </w:r>
      <w:r w:rsidR="00EE099A">
        <w:t xml:space="preserve">standing infrastructure. </w:t>
      </w:r>
      <w:r w:rsidR="00BE6FC2">
        <w:t xml:space="preserve">He is working with public works </w:t>
      </w:r>
      <w:r w:rsidR="0091010D">
        <w:t xml:space="preserve">to some sort of policy that might incentive south side residents to hook into the city sewer.  </w:t>
      </w:r>
      <w:r w:rsidR="006E4E8B">
        <w:t>Suggestions include: an assistance program to help offset the costs to home owners</w:t>
      </w:r>
      <w:r w:rsidR="00A62EE5">
        <w:t>,</w:t>
      </w:r>
      <w:r w:rsidR="00896905">
        <w:t xml:space="preserve"> sending out surveys to residents to see what would incentivize them to hook into city services</w:t>
      </w:r>
      <w:r w:rsidR="00A62EE5">
        <w:t xml:space="preserve">, or a possible percentage </w:t>
      </w:r>
      <w:r w:rsidR="00437672">
        <w:t>given to residents that hook up.</w:t>
      </w:r>
      <w:r w:rsidR="006E4E8B">
        <w:t xml:space="preserve"> </w:t>
      </w:r>
      <w:r w:rsidR="00192B71">
        <w:t xml:space="preserve">Since 2014, only 3 parcels have connected to the city sewer.  The assumption is the cost </w:t>
      </w:r>
      <w:r w:rsidR="00F22A94">
        <w:t xml:space="preserve">to do so prohibits some owners from connecting. </w:t>
      </w:r>
    </w:p>
    <w:p w14:paraId="427A52BB" w14:textId="50BBAEC4" w:rsidR="001C1B36" w:rsidRDefault="001C1B36" w:rsidP="001C1B36">
      <w:pPr>
        <w:pStyle w:val="BodyText"/>
        <w:spacing w:before="108"/>
        <w:ind w:left="822"/>
      </w:pPr>
      <w:r>
        <w:t xml:space="preserve">Public Comment: Kevin Nelson stated that these residents have </w:t>
      </w:r>
      <w:r w:rsidR="00CB1D8E">
        <w:t xml:space="preserve">been given every opportunity to connect to city services. </w:t>
      </w:r>
      <w:r w:rsidR="00EA1C32">
        <w:t>He doesn’t believe that funds should be used to pay for things on private property especially when the stubs have already been placed right in front of the homes.</w:t>
      </w:r>
      <w:r w:rsidR="00B04C12">
        <w:t xml:space="preserve"> Frank Fuhrman believes that </w:t>
      </w:r>
      <w:r w:rsidR="006347F3">
        <w:t>system development fees</w:t>
      </w:r>
      <w:r w:rsidR="00B04C12">
        <w:t xml:space="preserve"> </w:t>
      </w:r>
      <w:r w:rsidR="006347F3">
        <w:t xml:space="preserve">were included for Jackson court apartments so why wouldn’t that </w:t>
      </w:r>
      <w:r w:rsidR="00A8699D">
        <w:t>be done for other residents.</w:t>
      </w:r>
    </w:p>
    <w:p w14:paraId="17223AEC" w14:textId="77777777" w:rsidR="006A73F6" w:rsidRDefault="006A73F6" w:rsidP="00FC2857">
      <w:pPr>
        <w:pStyle w:val="BodyText"/>
        <w:numPr>
          <w:ilvl w:val="0"/>
          <w:numId w:val="2"/>
        </w:numPr>
        <w:spacing w:before="108"/>
      </w:pPr>
      <w:r>
        <w:t>Conversation will be tabled until next meeting</w:t>
      </w:r>
    </w:p>
    <w:p w14:paraId="643F8DBC" w14:textId="3513121D" w:rsidR="00FC2857" w:rsidRDefault="00EE099A" w:rsidP="006A73F6">
      <w:pPr>
        <w:pStyle w:val="BodyText"/>
        <w:numPr>
          <w:ilvl w:val="0"/>
          <w:numId w:val="1"/>
        </w:numPr>
        <w:spacing w:before="108"/>
      </w:pPr>
      <w:r>
        <w:t xml:space="preserve">  </w:t>
      </w:r>
      <w:r w:rsidR="000C5274">
        <w:t>545 Jackson Street- Andrew Hoolihan</w:t>
      </w:r>
      <w:r w:rsidR="00FA1BFB">
        <w:tab/>
      </w:r>
      <w:r w:rsidR="00FA1BFB">
        <w:tab/>
      </w:r>
      <w:r w:rsidR="00FA1BFB">
        <w:tab/>
      </w:r>
      <w:r w:rsidR="00FA1BFB">
        <w:tab/>
        <w:t>(Information)</w:t>
      </w:r>
    </w:p>
    <w:p w14:paraId="1DFE9C8A" w14:textId="37AAB2B6" w:rsidR="000C5274" w:rsidRDefault="000C5274" w:rsidP="000C5274">
      <w:pPr>
        <w:pStyle w:val="BodyText"/>
        <w:numPr>
          <w:ilvl w:val="0"/>
          <w:numId w:val="2"/>
        </w:numPr>
        <w:spacing w:before="108"/>
      </w:pPr>
      <w:r>
        <w:t>Andrew presented that the property at 545 Jackson Street was improved by the city but no stub was placed</w:t>
      </w:r>
      <w:r w:rsidR="00375670">
        <w:t xml:space="preserve"> there because it was c</w:t>
      </w:r>
      <w:r w:rsidR="00E70A2D">
        <w:t>ounty</w:t>
      </w:r>
      <w:r w:rsidR="00375670">
        <w:t xml:space="preserve"> property at the time. </w:t>
      </w:r>
      <w:r w:rsidR="00E70A2D">
        <w:t xml:space="preserve">Sewer line is 13 feet deep and below the water table. </w:t>
      </w:r>
      <w:r w:rsidR="00EB29EF">
        <w:t>Since then</w:t>
      </w:r>
      <w:r w:rsidR="00391622">
        <w:t xml:space="preserve"> various homeowners of that property h</w:t>
      </w:r>
      <w:r w:rsidR="00B44F23">
        <w:t>ave</w:t>
      </w:r>
      <w:r w:rsidR="00391622">
        <w:t xml:space="preserve"> deemed it far too expensive to connect to the </w:t>
      </w:r>
      <w:r w:rsidR="00E56CBA">
        <w:t>city line.</w:t>
      </w:r>
      <w:r w:rsidR="00DE0C93">
        <w:t xml:space="preserve"> Andrew is currently the owner and has gotten three bids to </w:t>
      </w:r>
      <w:r w:rsidR="00575406">
        <w:t xml:space="preserve">close the roadway, dig down, and </w:t>
      </w:r>
      <w:r w:rsidR="007B01CB">
        <w:t>connect a tab to his property line.</w:t>
      </w:r>
      <w:r w:rsidR="008A7443">
        <w:t xml:space="preserve"> </w:t>
      </w:r>
      <w:r w:rsidR="007B01CB">
        <w:t>The lowest bid he received was $</w:t>
      </w:r>
      <w:r w:rsidR="007E6481">
        <w:t>31,400</w:t>
      </w:r>
      <w:r w:rsidR="007B01CB">
        <w:t xml:space="preserve">. </w:t>
      </w:r>
      <w:r w:rsidR="00482FBB">
        <w:t>He</w:t>
      </w:r>
      <w:r w:rsidR="008A7443">
        <w:t xml:space="preserve"> is asking SBURA to consider </w:t>
      </w:r>
      <w:r w:rsidR="00295A6D">
        <w:t xml:space="preserve">paying for a company to install a </w:t>
      </w:r>
      <w:r w:rsidR="00796772">
        <w:t>stub</w:t>
      </w:r>
      <w:r w:rsidR="00295A6D">
        <w:t xml:space="preserve"> to the property so he can connect.</w:t>
      </w:r>
      <w:r w:rsidR="00FA1BFB">
        <w:t xml:space="preserve"> </w:t>
      </w:r>
    </w:p>
    <w:p w14:paraId="775F59E0" w14:textId="029B0292" w:rsidR="00AD4586" w:rsidRDefault="007D35E4" w:rsidP="007D35E4">
      <w:pPr>
        <w:pStyle w:val="BodyText"/>
        <w:spacing w:before="108"/>
        <w:ind w:left="720"/>
      </w:pPr>
      <w:r>
        <w:t xml:space="preserve">Board Comment: Jeff Muri has no issue with handling scenarios that were not </w:t>
      </w:r>
      <w:r w:rsidR="00BE2EE4">
        <w:t>done correctly the first time such as this situation.  He would want some sort of guarantee that the homeowner will complete the project by connecting into the city lines.</w:t>
      </w:r>
      <w:r w:rsidR="00DB646B">
        <w:t xml:space="preserve"> Dick will assist Andrew with a TIF application.</w:t>
      </w:r>
    </w:p>
    <w:p w14:paraId="44C54F0E" w14:textId="3303D72E" w:rsidR="00436BC0" w:rsidRDefault="00436BC0" w:rsidP="00436BC0">
      <w:pPr>
        <w:pStyle w:val="BodyText"/>
        <w:numPr>
          <w:ilvl w:val="0"/>
          <w:numId w:val="1"/>
        </w:numPr>
        <w:spacing w:before="108"/>
      </w:pPr>
      <w:r>
        <w:t>Budget amendment- Dick Zier</w:t>
      </w:r>
      <w:r>
        <w:tab/>
      </w:r>
      <w:r>
        <w:tab/>
      </w:r>
      <w:r>
        <w:tab/>
      </w:r>
      <w:r>
        <w:tab/>
      </w:r>
      <w:r>
        <w:tab/>
      </w:r>
      <w:r>
        <w:tab/>
        <w:t>(Action)</w:t>
      </w:r>
    </w:p>
    <w:p w14:paraId="290AACE2" w14:textId="275D218A" w:rsidR="00436BC0" w:rsidRDefault="007F3190" w:rsidP="00436BC0">
      <w:pPr>
        <w:pStyle w:val="BodyText"/>
        <w:numPr>
          <w:ilvl w:val="0"/>
          <w:numId w:val="2"/>
        </w:numPr>
        <w:spacing w:before="108"/>
      </w:pPr>
      <w:r>
        <w:t xml:space="preserve">Dick met with Jennifer Owen and they have an amendment going to the city council proposing that SBURA pay off the evidence </w:t>
      </w:r>
      <w:r w:rsidR="00356ABD">
        <w:t xml:space="preserve">center with the funds that SBURA has on hand. </w:t>
      </w:r>
      <w:r w:rsidR="00C10D4F">
        <w:t>Discussion took place regarding whether it would be beneficial for SBURA to eliminate that debt</w:t>
      </w:r>
      <w:r w:rsidR="008A2A86">
        <w:t xml:space="preserve"> in order to accommodate the future project of the rec center. </w:t>
      </w:r>
    </w:p>
    <w:p w14:paraId="75E9E53E" w14:textId="092A7136" w:rsidR="00C63216" w:rsidRDefault="00C63216" w:rsidP="00C63216">
      <w:pPr>
        <w:pStyle w:val="BodyText"/>
        <w:spacing w:before="108"/>
        <w:ind w:left="822"/>
      </w:pPr>
      <w:r>
        <w:t>Public Comment: Kevin Nelson suggests looking at other bonds to pay off and what would be the most efficient use of the money</w:t>
      </w:r>
      <w:r w:rsidR="00B47146">
        <w:t xml:space="preserve"> such as bonds with a higher rate. </w:t>
      </w:r>
    </w:p>
    <w:p w14:paraId="600F8768" w14:textId="7A36FFC8" w:rsidR="00B47146" w:rsidRDefault="00B47146" w:rsidP="00C63216">
      <w:pPr>
        <w:pStyle w:val="BodyText"/>
        <w:spacing w:before="108"/>
        <w:ind w:left="822"/>
      </w:pPr>
      <w:r>
        <w:t xml:space="preserve">Board Comment: </w:t>
      </w:r>
      <w:r w:rsidR="007B0849">
        <w:t>Andrew wanted to know how this would benefit the South Park projects.</w:t>
      </w:r>
      <w:r w:rsidR="00BE6ABF">
        <w:t xml:space="preserve"> </w:t>
      </w:r>
      <w:r w:rsidR="00F86EC7">
        <w:t xml:space="preserve">Scott Hanser believes that if they want this paid for then we should heavily consider doing it </w:t>
      </w:r>
      <w:r w:rsidR="002168F4">
        <w:t xml:space="preserve">to avoid issues further down the line with the rec center. </w:t>
      </w:r>
      <w:r w:rsidR="00DD0D08">
        <w:t>Dick stated that by the time we’d be ready for rec center, we will have recouped the funds.</w:t>
      </w:r>
    </w:p>
    <w:p w14:paraId="2B2F62B0" w14:textId="65229983" w:rsidR="0057410B" w:rsidRPr="006A6304" w:rsidRDefault="0057410B" w:rsidP="0057410B">
      <w:pPr>
        <w:pStyle w:val="ListParagraph"/>
        <w:numPr>
          <w:ilvl w:val="0"/>
          <w:numId w:val="3"/>
        </w:numPr>
        <w:rPr>
          <w:sz w:val="21"/>
        </w:rPr>
      </w:pPr>
      <w:r>
        <w:rPr>
          <w:sz w:val="21"/>
        </w:rPr>
        <w:t>Mike Erikson motioned, Andrew Hoolihan seconded to</w:t>
      </w:r>
      <w:r>
        <w:t xml:space="preserve"> pay off bond on evidence locker</w:t>
      </w:r>
      <w:r>
        <w:tab/>
      </w:r>
    </w:p>
    <w:p w14:paraId="6D1BA19C" w14:textId="05EBDC7A" w:rsidR="006A6304" w:rsidRPr="0057410B" w:rsidRDefault="006A6304" w:rsidP="006A6304">
      <w:pPr>
        <w:pStyle w:val="ListParagraph"/>
        <w:ind w:left="1073" w:firstLine="0"/>
        <w:rPr>
          <w:sz w:val="21"/>
        </w:rPr>
      </w:pPr>
      <w:r>
        <w:rPr>
          <w:sz w:val="21"/>
        </w:rPr>
        <w:t xml:space="preserve">VOTE: Unanimous </w:t>
      </w:r>
      <w:r>
        <w:rPr>
          <w:sz w:val="21"/>
        </w:rPr>
        <w:tab/>
      </w:r>
      <w:r>
        <w:rPr>
          <w:sz w:val="21"/>
        </w:rPr>
        <w:tab/>
      </w:r>
      <w:r>
        <w:rPr>
          <w:sz w:val="21"/>
        </w:rPr>
        <w:tab/>
      </w:r>
      <w:r>
        <w:rPr>
          <w:sz w:val="21"/>
        </w:rPr>
        <w:tab/>
      </w:r>
      <w:r>
        <w:rPr>
          <w:sz w:val="21"/>
        </w:rPr>
        <w:tab/>
      </w:r>
      <w:r>
        <w:rPr>
          <w:sz w:val="21"/>
        </w:rPr>
        <w:tab/>
      </w:r>
      <w:r w:rsidRPr="006A6304">
        <w:rPr>
          <w:b/>
          <w:bCs/>
          <w:sz w:val="21"/>
        </w:rPr>
        <w:t>APPROVED</w:t>
      </w:r>
    </w:p>
    <w:p w14:paraId="2DCB2837" w14:textId="2B1269F1" w:rsidR="00436BC0" w:rsidRDefault="001F587F" w:rsidP="001F587F">
      <w:pPr>
        <w:pStyle w:val="BodyText"/>
        <w:numPr>
          <w:ilvl w:val="0"/>
          <w:numId w:val="1"/>
        </w:numPr>
        <w:spacing w:before="108"/>
      </w:pPr>
      <w:r>
        <w:t>Adjourn</w:t>
      </w:r>
      <w:r>
        <w:tab/>
      </w:r>
      <w:r>
        <w:tab/>
      </w:r>
      <w:r>
        <w:tab/>
      </w:r>
      <w:r>
        <w:tab/>
      </w:r>
      <w:r>
        <w:tab/>
      </w:r>
      <w:r>
        <w:tab/>
      </w:r>
      <w:r>
        <w:tab/>
      </w:r>
      <w:r>
        <w:tab/>
        <w:t>(Action)</w:t>
      </w:r>
    </w:p>
    <w:p w14:paraId="7D6CBDD2" w14:textId="7E67EB61" w:rsidR="001F587F" w:rsidRDefault="00FB24D8" w:rsidP="001F587F">
      <w:pPr>
        <w:pStyle w:val="BodyText"/>
        <w:numPr>
          <w:ilvl w:val="0"/>
          <w:numId w:val="3"/>
        </w:numPr>
        <w:spacing w:before="108"/>
      </w:pPr>
      <w:r>
        <w:t>Carolyn</w:t>
      </w:r>
      <w:r w:rsidR="00753262">
        <w:t xml:space="preserve"> </w:t>
      </w:r>
      <w:proofErr w:type="spellStart"/>
      <w:r w:rsidR="00753262">
        <w:t>Rukstad</w:t>
      </w:r>
      <w:proofErr w:type="spellEnd"/>
      <w:r>
        <w:t xml:space="preserve"> motioned, Mike Erikson seconded to adjourn the meeting.</w:t>
      </w:r>
    </w:p>
    <w:sectPr w:rsidR="001F587F">
      <w:type w:val="continuous"/>
      <w:pgSz w:w="12240" w:h="15840"/>
      <w:pgMar w:top="440" w:right="1460" w:bottom="0" w:left="14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3A09"/>
    <w:multiLevelType w:val="hybridMultilevel"/>
    <w:tmpl w:val="346C816C"/>
    <w:lvl w:ilvl="0" w:tplc="64B87AE6">
      <w:numFmt w:val="bullet"/>
      <w:lvlText w:val="-"/>
      <w:lvlJc w:val="left"/>
      <w:pPr>
        <w:ind w:left="1073" w:hanging="360"/>
      </w:pPr>
      <w:rPr>
        <w:rFonts w:ascii="Arial" w:eastAsia="Arial" w:hAnsi="Arial" w:cs="Arial" w:hint="default"/>
        <w:b/>
        <w:color w:val="161516"/>
        <w:sz w:val="20"/>
      </w:rPr>
    </w:lvl>
    <w:lvl w:ilvl="1" w:tplc="04090003" w:tentative="1">
      <w:start w:val="1"/>
      <w:numFmt w:val="bullet"/>
      <w:lvlText w:val="o"/>
      <w:lvlJc w:val="left"/>
      <w:pPr>
        <w:ind w:left="1793" w:hanging="360"/>
      </w:pPr>
      <w:rPr>
        <w:rFonts w:ascii="Courier New" w:hAnsi="Courier New" w:cs="Courier New" w:hint="default"/>
      </w:rPr>
    </w:lvl>
    <w:lvl w:ilvl="2" w:tplc="04090005" w:tentative="1">
      <w:start w:val="1"/>
      <w:numFmt w:val="bullet"/>
      <w:lvlText w:val=""/>
      <w:lvlJc w:val="left"/>
      <w:pPr>
        <w:ind w:left="2513" w:hanging="360"/>
      </w:pPr>
      <w:rPr>
        <w:rFonts w:ascii="Wingdings" w:hAnsi="Wingdings" w:hint="default"/>
      </w:rPr>
    </w:lvl>
    <w:lvl w:ilvl="3" w:tplc="04090001" w:tentative="1">
      <w:start w:val="1"/>
      <w:numFmt w:val="bullet"/>
      <w:lvlText w:val=""/>
      <w:lvlJc w:val="left"/>
      <w:pPr>
        <w:ind w:left="3233" w:hanging="360"/>
      </w:pPr>
      <w:rPr>
        <w:rFonts w:ascii="Symbol" w:hAnsi="Symbol" w:hint="default"/>
      </w:rPr>
    </w:lvl>
    <w:lvl w:ilvl="4" w:tplc="04090003" w:tentative="1">
      <w:start w:val="1"/>
      <w:numFmt w:val="bullet"/>
      <w:lvlText w:val="o"/>
      <w:lvlJc w:val="left"/>
      <w:pPr>
        <w:ind w:left="3953" w:hanging="360"/>
      </w:pPr>
      <w:rPr>
        <w:rFonts w:ascii="Courier New" w:hAnsi="Courier New" w:cs="Courier New" w:hint="default"/>
      </w:rPr>
    </w:lvl>
    <w:lvl w:ilvl="5" w:tplc="04090005" w:tentative="1">
      <w:start w:val="1"/>
      <w:numFmt w:val="bullet"/>
      <w:lvlText w:val=""/>
      <w:lvlJc w:val="left"/>
      <w:pPr>
        <w:ind w:left="4673" w:hanging="360"/>
      </w:pPr>
      <w:rPr>
        <w:rFonts w:ascii="Wingdings" w:hAnsi="Wingdings" w:hint="default"/>
      </w:rPr>
    </w:lvl>
    <w:lvl w:ilvl="6" w:tplc="04090001" w:tentative="1">
      <w:start w:val="1"/>
      <w:numFmt w:val="bullet"/>
      <w:lvlText w:val=""/>
      <w:lvlJc w:val="left"/>
      <w:pPr>
        <w:ind w:left="5393" w:hanging="360"/>
      </w:pPr>
      <w:rPr>
        <w:rFonts w:ascii="Symbol" w:hAnsi="Symbol" w:hint="default"/>
      </w:rPr>
    </w:lvl>
    <w:lvl w:ilvl="7" w:tplc="04090003" w:tentative="1">
      <w:start w:val="1"/>
      <w:numFmt w:val="bullet"/>
      <w:lvlText w:val="o"/>
      <w:lvlJc w:val="left"/>
      <w:pPr>
        <w:ind w:left="6113" w:hanging="360"/>
      </w:pPr>
      <w:rPr>
        <w:rFonts w:ascii="Courier New" w:hAnsi="Courier New" w:cs="Courier New" w:hint="default"/>
      </w:rPr>
    </w:lvl>
    <w:lvl w:ilvl="8" w:tplc="04090005" w:tentative="1">
      <w:start w:val="1"/>
      <w:numFmt w:val="bullet"/>
      <w:lvlText w:val=""/>
      <w:lvlJc w:val="left"/>
      <w:pPr>
        <w:ind w:left="6833" w:hanging="360"/>
      </w:pPr>
      <w:rPr>
        <w:rFonts w:ascii="Wingdings" w:hAnsi="Wingdings" w:hint="default"/>
      </w:rPr>
    </w:lvl>
  </w:abstractNum>
  <w:abstractNum w:abstractNumId="1" w15:restartNumberingAfterBreak="0">
    <w:nsid w:val="2A320175"/>
    <w:multiLevelType w:val="hybridMultilevel"/>
    <w:tmpl w:val="48CAFA42"/>
    <w:lvl w:ilvl="0" w:tplc="57C47B82">
      <w:start w:val="1"/>
      <w:numFmt w:val="decimal"/>
      <w:lvlText w:val="%1."/>
      <w:lvlJc w:val="left"/>
      <w:pPr>
        <w:ind w:left="749" w:hanging="291"/>
        <w:jc w:val="left"/>
      </w:pPr>
      <w:rPr>
        <w:rFonts w:ascii="Arial" w:eastAsia="Arial" w:hAnsi="Arial" w:cs="Arial" w:hint="default"/>
        <w:b w:val="0"/>
        <w:bCs w:val="0"/>
        <w:i w:val="0"/>
        <w:iCs w:val="0"/>
        <w:color w:val="161516"/>
        <w:spacing w:val="-1"/>
        <w:w w:val="107"/>
        <w:sz w:val="21"/>
        <w:szCs w:val="21"/>
        <w:lang w:val="en-US" w:eastAsia="en-US" w:bidi="ar-SA"/>
      </w:rPr>
    </w:lvl>
    <w:lvl w:ilvl="1" w:tplc="8F7AA114">
      <w:numFmt w:val="bullet"/>
      <w:lvlText w:val="•"/>
      <w:lvlJc w:val="left"/>
      <w:pPr>
        <w:ind w:left="1602" w:hanging="291"/>
      </w:pPr>
      <w:rPr>
        <w:rFonts w:hint="default"/>
        <w:lang w:val="en-US" w:eastAsia="en-US" w:bidi="ar-SA"/>
      </w:rPr>
    </w:lvl>
    <w:lvl w:ilvl="2" w:tplc="14DE1144">
      <w:numFmt w:val="bullet"/>
      <w:lvlText w:val="•"/>
      <w:lvlJc w:val="left"/>
      <w:pPr>
        <w:ind w:left="2464" w:hanging="291"/>
      </w:pPr>
      <w:rPr>
        <w:rFonts w:hint="default"/>
        <w:lang w:val="en-US" w:eastAsia="en-US" w:bidi="ar-SA"/>
      </w:rPr>
    </w:lvl>
    <w:lvl w:ilvl="3" w:tplc="A97C8956">
      <w:numFmt w:val="bullet"/>
      <w:lvlText w:val="•"/>
      <w:lvlJc w:val="left"/>
      <w:pPr>
        <w:ind w:left="3326" w:hanging="291"/>
      </w:pPr>
      <w:rPr>
        <w:rFonts w:hint="default"/>
        <w:lang w:val="en-US" w:eastAsia="en-US" w:bidi="ar-SA"/>
      </w:rPr>
    </w:lvl>
    <w:lvl w:ilvl="4" w:tplc="0BF4E274">
      <w:numFmt w:val="bullet"/>
      <w:lvlText w:val="•"/>
      <w:lvlJc w:val="left"/>
      <w:pPr>
        <w:ind w:left="4188" w:hanging="291"/>
      </w:pPr>
      <w:rPr>
        <w:rFonts w:hint="default"/>
        <w:lang w:val="en-US" w:eastAsia="en-US" w:bidi="ar-SA"/>
      </w:rPr>
    </w:lvl>
    <w:lvl w:ilvl="5" w:tplc="FD845170">
      <w:numFmt w:val="bullet"/>
      <w:lvlText w:val="•"/>
      <w:lvlJc w:val="left"/>
      <w:pPr>
        <w:ind w:left="5050" w:hanging="291"/>
      </w:pPr>
      <w:rPr>
        <w:rFonts w:hint="default"/>
        <w:lang w:val="en-US" w:eastAsia="en-US" w:bidi="ar-SA"/>
      </w:rPr>
    </w:lvl>
    <w:lvl w:ilvl="6" w:tplc="88F81AEE">
      <w:numFmt w:val="bullet"/>
      <w:lvlText w:val="•"/>
      <w:lvlJc w:val="left"/>
      <w:pPr>
        <w:ind w:left="5912" w:hanging="291"/>
      </w:pPr>
      <w:rPr>
        <w:rFonts w:hint="default"/>
        <w:lang w:val="en-US" w:eastAsia="en-US" w:bidi="ar-SA"/>
      </w:rPr>
    </w:lvl>
    <w:lvl w:ilvl="7" w:tplc="8520B738">
      <w:numFmt w:val="bullet"/>
      <w:lvlText w:val="•"/>
      <w:lvlJc w:val="left"/>
      <w:pPr>
        <w:ind w:left="6774" w:hanging="291"/>
      </w:pPr>
      <w:rPr>
        <w:rFonts w:hint="default"/>
        <w:lang w:val="en-US" w:eastAsia="en-US" w:bidi="ar-SA"/>
      </w:rPr>
    </w:lvl>
    <w:lvl w:ilvl="8" w:tplc="5F20EC7C">
      <w:numFmt w:val="bullet"/>
      <w:lvlText w:val="•"/>
      <w:lvlJc w:val="left"/>
      <w:pPr>
        <w:ind w:left="7636" w:hanging="291"/>
      </w:pPr>
      <w:rPr>
        <w:rFonts w:hint="default"/>
        <w:lang w:val="en-US" w:eastAsia="en-US" w:bidi="ar-SA"/>
      </w:rPr>
    </w:lvl>
  </w:abstractNum>
  <w:abstractNum w:abstractNumId="2" w15:restartNumberingAfterBreak="0">
    <w:nsid w:val="4CBE52B5"/>
    <w:multiLevelType w:val="hybridMultilevel"/>
    <w:tmpl w:val="6CB03C8E"/>
    <w:lvl w:ilvl="0" w:tplc="4E5A46CC">
      <w:numFmt w:val="bullet"/>
      <w:lvlText w:val="-"/>
      <w:lvlJc w:val="left"/>
      <w:pPr>
        <w:ind w:left="822" w:hanging="360"/>
      </w:pPr>
      <w:rPr>
        <w:rFonts w:ascii="Arial" w:eastAsia="Arial" w:hAnsi="Arial" w:cs="Arial"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num w:numId="1" w16cid:durableId="204490049">
    <w:abstractNumId w:val="1"/>
  </w:num>
  <w:num w:numId="2" w16cid:durableId="1176111812">
    <w:abstractNumId w:val="2"/>
  </w:num>
  <w:num w:numId="3" w16cid:durableId="1917731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DAE"/>
    <w:rsid w:val="00020D97"/>
    <w:rsid w:val="00030A6E"/>
    <w:rsid w:val="00051E69"/>
    <w:rsid w:val="00064B5B"/>
    <w:rsid w:val="0006593C"/>
    <w:rsid w:val="00067330"/>
    <w:rsid w:val="000722E5"/>
    <w:rsid w:val="00075CE8"/>
    <w:rsid w:val="00077FA8"/>
    <w:rsid w:val="00087029"/>
    <w:rsid w:val="00094B7C"/>
    <w:rsid w:val="000A324C"/>
    <w:rsid w:val="000A34A0"/>
    <w:rsid w:val="000B3F3D"/>
    <w:rsid w:val="000C5274"/>
    <w:rsid w:val="000C6157"/>
    <w:rsid w:val="000C73B3"/>
    <w:rsid w:val="00104BF9"/>
    <w:rsid w:val="00111E1A"/>
    <w:rsid w:val="0011703C"/>
    <w:rsid w:val="00121EAE"/>
    <w:rsid w:val="00143CE2"/>
    <w:rsid w:val="00145901"/>
    <w:rsid w:val="00151CFE"/>
    <w:rsid w:val="00151D1B"/>
    <w:rsid w:val="00153C2A"/>
    <w:rsid w:val="00162142"/>
    <w:rsid w:val="00164756"/>
    <w:rsid w:val="00165D6B"/>
    <w:rsid w:val="00192730"/>
    <w:rsid w:val="00192B71"/>
    <w:rsid w:val="00193FA2"/>
    <w:rsid w:val="001A1817"/>
    <w:rsid w:val="001A6BC1"/>
    <w:rsid w:val="001C1B36"/>
    <w:rsid w:val="001E6875"/>
    <w:rsid w:val="001F36B3"/>
    <w:rsid w:val="001F587F"/>
    <w:rsid w:val="002153F8"/>
    <w:rsid w:val="002168F4"/>
    <w:rsid w:val="00237D45"/>
    <w:rsid w:val="00255A44"/>
    <w:rsid w:val="00264F9C"/>
    <w:rsid w:val="00276990"/>
    <w:rsid w:val="002809D1"/>
    <w:rsid w:val="0029154A"/>
    <w:rsid w:val="00295A6D"/>
    <w:rsid w:val="002C4050"/>
    <w:rsid w:val="00306838"/>
    <w:rsid w:val="00312BF1"/>
    <w:rsid w:val="00317700"/>
    <w:rsid w:val="00321C13"/>
    <w:rsid w:val="00347270"/>
    <w:rsid w:val="00356ABD"/>
    <w:rsid w:val="003610F5"/>
    <w:rsid w:val="003737C6"/>
    <w:rsid w:val="00375670"/>
    <w:rsid w:val="00391622"/>
    <w:rsid w:val="00392596"/>
    <w:rsid w:val="003A1FAF"/>
    <w:rsid w:val="003C119D"/>
    <w:rsid w:val="003D307D"/>
    <w:rsid w:val="003E66D6"/>
    <w:rsid w:val="00404093"/>
    <w:rsid w:val="004123D0"/>
    <w:rsid w:val="00434373"/>
    <w:rsid w:val="00436BC0"/>
    <w:rsid w:val="00437672"/>
    <w:rsid w:val="0044076F"/>
    <w:rsid w:val="0046623C"/>
    <w:rsid w:val="0047121C"/>
    <w:rsid w:val="00475885"/>
    <w:rsid w:val="00482FBB"/>
    <w:rsid w:val="004852A6"/>
    <w:rsid w:val="004915AF"/>
    <w:rsid w:val="00493F46"/>
    <w:rsid w:val="004950FA"/>
    <w:rsid w:val="00497D19"/>
    <w:rsid w:val="004D0EE0"/>
    <w:rsid w:val="004E26F8"/>
    <w:rsid w:val="004F02CC"/>
    <w:rsid w:val="005009E5"/>
    <w:rsid w:val="00502013"/>
    <w:rsid w:val="0050396D"/>
    <w:rsid w:val="00504790"/>
    <w:rsid w:val="00535F6F"/>
    <w:rsid w:val="00536DA3"/>
    <w:rsid w:val="005648B1"/>
    <w:rsid w:val="00572ADE"/>
    <w:rsid w:val="0057410B"/>
    <w:rsid w:val="00575406"/>
    <w:rsid w:val="00575944"/>
    <w:rsid w:val="005769FA"/>
    <w:rsid w:val="005B04F6"/>
    <w:rsid w:val="005C43B4"/>
    <w:rsid w:val="005C73C5"/>
    <w:rsid w:val="005D635D"/>
    <w:rsid w:val="005D7359"/>
    <w:rsid w:val="005E2585"/>
    <w:rsid w:val="005E3401"/>
    <w:rsid w:val="005E5E42"/>
    <w:rsid w:val="005F1C9E"/>
    <w:rsid w:val="005F1E33"/>
    <w:rsid w:val="005F1F5F"/>
    <w:rsid w:val="0060503D"/>
    <w:rsid w:val="0061453E"/>
    <w:rsid w:val="006267AB"/>
    <w:rsid w:val="006314A8"/>
    <w:rsid w:val="006347F3"/>
    <w:rsid w:val="00640537"/>
    <w:rsid w:val="0065645E"/>
    <w:rsid w:val="006A6304"/>
    <w:rsid w:val="006A73F6"/>
    <w:rsid w:val="006B3CDA"/>
    <w:rsid w:val="006D74F1"/>
    <w:rsid w:val="006E0D04"/>
    <w:rsid w:val="006E4E8B"/>
    <w:rsid w:val="006E5628"/>
    <w:rsid w:val="006E5897"/>
    <w:rsid w:val="006E6003"/>
    <w:rsid w:val="006F2496"/>
    <w:rsid w:val="00716FD8"/>
    <w:rsid w:val="0073357B"/>
    <w:rsid w:val="00733F62"/>
    <w:rsid w:val="00734BF0"/>
    <w:rsid w:val="007424BB"/>
    <w:rsid w:val="00753262"/>
    <w:rsid w:val="00760855"/>
    <w:rsid w:val="007651D5"/>
    <w:rsid w:val="007779D1"/>
    <w:rsid w:val="007945EE"/>
    <w:rsid w:val="00796772"/>
    <w:rsid w:val="00796E57"/>
    <w:rsid w:val="00797B76"/>
    <w:rsid w:val="007B01CB"/>
    <w:rsid w:val="007B0849"/>
    <w:rsid w:val="007B0A96"/>
    <w:rsid w:val="007C2774"/>
    <w:rsid w:val="007D35E4"/>
    <w:rsid w:val="007E440D"/>
    <w:rsid w:val="007E6481"/>
    <w:rsid w:val="007F3190"/>
    <w:rsid w:val="007F36F7"/>
    <w:rsid w:val="008109BE"/>
    <w:rsid w:val="00824585"/>
    <w:rsid w:val="0082685C"/>
    <w:rsid w:val="008411E3"/>
    <w:rsid w:val="00862176"/>
    <w:rsid w:val="00865F43"/>
    <w:rsid w:val="00867440"/>
    <w:rsid w:val="008815AD"/>
    <w:rsid w:val="00882DAE"/>
    <w:rsid w:val="008868F7"/>
    <w:rsid w:val="00891229"/>
    <w:rsid w:val="00896905"/>
    <w:rsid w:val="008A2A86"/>
    <w:rsid w:val="008A6B49"/>
    <w:rsid w:val="008A7443"/>
    <w:rsid w:val="008B3A8A"/>
    <w:rsid w:val="008E4C7E"/>
    <w:rsid w:val="008E6E48"/>
    <w:rsid w:val="0091010D"/>
    <w:rsid w:val="00930DF7"/>
    <w:rsid w:val="00935EAD"/>
    <w:rsid w:val="00943931"/>
    <w:rsid w:val="00946118"/>
    <w:rsid w:val="009704A7"/>
    <w:rsid w:val="00973D66"/>
    <w:rsid w:val="0099389F"/>
    <w:rsid w:val="0099536B"/>
    <w:rsid w:val="009A7D63"/>
    <w:rsid w:val="009D4DD5"/>
    <w:rsid w:val="009E1EFE"/>
    <w:rsid w:val="009E7424"/>
    <w:rsid w:val="009F48F1"/>
    <w:rsid w:val="009F703B"/>
    <w:rsid w:val="00A0433B"/>
    <w:rsid w:val="00A223DE"/>
    <w:rsid w:val="00A22C8D"/>
    <w:rsid w:val="00A26424"/>
    <w:rsid w:val="00A31854"/>
    <w:rsid w:val="00A4684B"/>
    <w:rsid w:val="00A47EB8"/>
    <w:rsid w:val="00A62EE5"/>
    <w:rsid w:val="00A8699D"/>
    <w:rsid w:val="00AA61D3"/>
    <w:rsid w:val="00AB4B03"/>
    <w:rsid w:val="00AD0DA3"/>
    <w:rsid w:val="00AD4586"/>
    <w:rsid w:val="00AE6C4B"/>
    <w:rsid w:val="00B0450B"/>
    <w:rsid w:val="00B04C12"/>
    <w:rsid w:val="00B1386D"/>
    <w:rsid w:val="00B15F3B"/>
    <w:rsid w:val="00B44F23"/>
    <w:rsid w:val="00B47146"/>
    <w:rsid w:val="00B61092"/>
    <w:rsid w:val="00B645B6"/>
    <w:rsid w:val="00B712DC"/>
    <w:rsid w:val="00B76AC2"/>
    <w:rsid w:val="00B848E7"/>
    <w:rsid w:val="00B95794"/>
    <w:rsid w:val="00BA3A65"/>
    <w:rsid w:val="00BA427B"/>
    <w:rsid w:val="00BE2EE4"/>
    <w:rsid w:val="00BE30A4"/>
    <w:rsid w:val="00BE6ABF"/>
    <w:rsid w:val="00BE6FC2"/>
    <w:rsid w:val="00BF09E1"/>
    <w:rsid w:val="00C07EBD"/>
    <w:rsid w:val="00C10D4F"/>
    <w:rsid w:val="00C26E6F"/>
    <w:rsid w:val="00C35175"/>
    <w:rsid w:val="00C56FB2"/>
    <w:rsid w:val="00C63216"/>
    <w:rsid w:val="00C90A52"/>
    <w:rsid w:val="00CB1D8E"/>
    <w:rsid w:val="00CB4D7A"/>
    <w:rsid w:val="00CB622E"/>
    <w:rsid w:val="00CD10DA"/>
    <w:rsid w:val="00CD475F"/>
    <w:rsid w:val="00CE7474"/>
    <w:rsid w:val="00CF1BE7"/>
    <w:rsid w:val="00D17F1D"/>
    <w:rsid w:val="00D35AAE"/>
    <w:rsid w:val="00D44425"/>
    <w:rsid w:val="00D509ED"/>
    <w:rsid w:val="00D547A3"/>
    <w:rsid w:val="00D560DE"/>
    <w:rsid w:val="00D64E4F"/>
    <w:rsid w:val="00D66D3E"/>
    <w:rsid w:val="00DA3EB1"/>
    <w:rsid w:val="00DB266A"/>
    <w:rsid w:val="00DB646B"/>
    <w:rsid w:val="00DC736D"/>
    <w:rsid w:val="00DD0D08"/>
    <w:rsid w:val="00DE0C93"/>
    <w:rsid w:val="00DE1610"/>
    <w:rsid w:val="00DE4162"/>
    <w:rsid w:val="00E04810"/>
    <w:rsid w:val="00E12D88"/>
    <w:rsid w:val="00E13F26"/>
    <w:rsid w:val="00E1594F"/>
    <w:rsid w:val="00E24E65"/>
    <w:rsid w:val="00E337A4"/>
    <w:rsid w:val="00E35BDF"/>
    <w:rsid w:val="00E56CBA"/>
    <w:rsid w:val="00E60C48"/>
    <w:rsid w:val="00E70A2D"/>
    <w:rsid w:val="00EA1C32"/>
    <w:rsid w:val="00EA54E1"/>
    <w:rsid w:val="00EA7663"/>
    <w:rsid w:val="00EB29EF"/>
    <w:rsid w:val="00EC7CB0"/>
    <w:rsid w:val="00EE099A"/>
    <w:rsid w:val="00EE7A44"/>
    <w:rsid w:val="00EF339F"/>
    <w:rsid w:val="00F03ED8"/>
    <w:rsid w:val="00F12854"/>
    <w:rsid w:val="00F1298F"/>
    <w:rsid w:val="00F12E54"/>
    <w:rsid w:val="00F22A94"/>
    <w:rsid w:val="00F253C0"/>
    <w:rsid w:val="00F261E6"/>
    <w:rsid w:val="00F320AD"/>
    <w:rsid w:val="00F36232"/>
    <w:rsid w:val="00F42B3D"/>
    <w:rsid w:val="00F45B8E"/>
    <w:rsid w:val="00F67416"/>
    <w:rsid w:val="00F86EC7"/>
    <w:rsid w:val="00F86F86"/>
    <w:rsid w:val="00F96ABE"/>
    <w:rsid w:val="00FA1BFB"/>
    <w:rsid w:val="00FA3F8A"/>
    <w:rsid w:val="00FB0D3B"/>
    <w:rsid w:val="00FB24D8"/>
    <w:rsid w:val="00FB6279"/>
    <w:rsid w:val="00FB7D4F"/>
    <w:rsid w:val="00FC2857"/>
    <w:rsid w:val="00FD44B6"/>
    <w:rsid w:val="00FD5373"/>
    <w:rsid w:val="00FF7A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61726"/>
  <w15:docId w15:val="{067910A4-358F-4AA6-BAF7-D11AD5E0D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1"/>
      <w:szCs w:val="21"/>
    </w:rPr>
  </w:style>
  <w:style w:type="paragraph" w:styleId="Title">
    <w:name w:val="Title"/>
    <w:basedOn w:val="Normal"/>
    <w:uiPriority w:val="10"/>
    <w:qFormat/>
    <w:pPr>
      <w:ind w:left="1630" w:right="1474"/>
      <w:jc w:val="center"/>
    </w:pPr>
    <w:rPr>
      <w:b/>
      <w:bCs/>
      <w:sz w:val="28"/>
      <w:szCs w:val="28"/>
    </w:rPr>
  </w:style>
  <w:style w:type="paragraph" w:styleId="ListParagraph">
    <w:name w:val="List Paragraph"/>
    <w:basedOn w:val="Normal"/>
    <w:uiPriority w:val="1"/>
    <w:qFormat/>
    <w:pPr>
      <w:ind w:left="119" w:hanging="28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917</Words>
  <Characters>5233</Characters>
  <Application>Microsoft Office Word</Application>
  <DocSecurity>0</DocSecurity>
  <Lines>43</Lines>
  <Paragraphs>12</Paragraphs>
  <ScaleCrop>false</ScaleCrop>
  <Company/>
  <LinksUpToDate>false</LinksUpToDate>
  <CharactersWithSpaces>6138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Trautmann</dc:creator>
  <cp:lastModifiedBy>Sara Trautmann</cp:lastModifiedBy>
  <cp:revision>5</cp:revision>
  <dcterms:created xsi:type="dcterms:W3CDTF">2024-07-29T16:46:00Z</dcterms:created>
  <dcterms:modified xsi:type="dcterms:W3CDTF">2024-07-29T16:47:00Z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OKI MPS3537mc</vt:lpwstr>
  </property>
  <property fmtid="{D5CDD505-2E9C-101B-9397-08002B2CF9AE}" pid="4" name="Producer">
    <vt:lpwstr>SECnvtToPDF V1.0</vt:lpwstr>
  </property>
  <property fmtid="{D5CDD505-2E9C-101B-9397-08002B2CF9AE}" pid="5" name="LastSaved">
    <vt:filetime>2023-12-29T00:00:00Z</vt:filetime>
  </property>
</Properties>
</file>